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21906">
        <w:rPr>
          <w:rFonts w:ascii="Arial" w:hAnsi="Arial" w:cs="Arial"/>
          <w:sz w:val="16"/>
          <w:szCs w:val="16"/>
        </w:rPr>
        <w:t>004</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21906">
        <w:rPr>
          <w:rFonts w:ascii="Arial" w:hAnsi="Arial" w:cs="Arial"/>
          <w:b/>
          <w:bCs/>
          <w:sz w:val="16"/>
          <w:szCs w:val="16"/>
        </w:rPr>
        <w:t>639</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421906">
        <w:rPr>
          <w:rFonts w:ascii="Arial" w:hAnsi="Arial" w:cs="Arial"/>
          <w:noProof/>
          <w:sz w:val="16"/>
          <w:szCs w:val="16"/>
        </w:rPr>
        <w:t>01798</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421906" w:rsidRPr="00421906">
        <w:rPr>
          <w:rFonts w:ascii="Arial" w:hAnsi="Arial" w:cs="Arial"/>
          <w:sz w:val="16"/>
          <w:szCs w:val="16"/>
        </w:rPr>
        <w:t xml:space="preserve">aquisição de insumos para atender as necessidades do Hospital de Base Dr. Ary Pinheiro e CEMETRON na realização de gasometria arterial de pacientes internados nestes nosocômios, em equipamento próprio tipo </w:t>
      </w:r>
      <w:r w:rsidR="00421906" w:rsidRPr="00421906">
        <w:rPr>
          <w:rFonts w:ascii="Arial" w:hAnsi="Arial" w:cs="Arial"/>
          <w:sz w:val="16"/>
          <w:szCs w:val="16"/>
          <w:u w:val="single"/>
        </w:rPr>
        <w:t>Gasômetro OMNIC - COBAS e Gasômetro B 121 - ROCHE</w:t>
      </w:r>
      <w:r w:rsidR="00421906" w:rsidRPr="00421906">
        <w:rPr>
          <w:rFonts w:ascii="Arial" w:hAnsi="Arial" w:cs="Arial"/>
          <w:sz w:val="16"/>
          <w:szCs w:val="16"/>
        </w:rPr>
        <w:t>, por um período de 12 meses</w:t>
      </w:r>
      <w:r w:rsidR="00421906">
        <w:rPr>
          <w:sz w:val="22"/>
          <w:szCs w:val="22"/>
        </w:rPr>
        <w:t xml:space="preserve">, </w:t>
      </w:r>
      <w:r w:rsidR="004559F2">
        <w:rPr>
          <w:rFonts w:ascii="Arial" w:hAnsi="Arial" w:cs="Arial"/>
          <w:sz w:val="16"/>
          <w:szCs w:val="16"/>
          <w:lang w:val="es-BO"/>
        </w:rPr>
        <w:t xml:space="preserve">a pedido da Secretaria de Estado da </w:t>
      </w:r>
      <w:proofErr w:type="spellStart"/>
      <w:r w:rsidR="004559F2">
        <w:rPr>
          <w:rFonts w:ascii="Arial" w:hAnsi="Arial" w:cs="Arial"/>
          <w:sz w:val="16"/>
          <w:szCs w:val="16"/>
          <w:lang w:val="es-BO"/>
        </w:rPr>
        <w:t>Saúde</w:t>
      </w:r>
      <w:proofErr w:type="spellEnd"/>
      <w:r w:rsidR="004559F2">
        <w:rPr>
          <w:rFonts w:ascii="Arial" w:hAnsi="Arial" w:cs="Arial"/>
          <w:sz w:val="16"/>
          <w:szCs w:val="16"/>
          <w:lang w:val="es-BO"/>
        </w:rPr>
        <w:t xml:space="preserve"> - SESAU</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421906" w:rsidRPr="00421906">
        <w:rPr>
          <w:rFonts w:ascii="Arial" w:hAnsi="Arial" w:cs="Arial"/>
          <w:sz w:val="16"/>
          <w:szCs w:val="16"/>
        </w:rPr>
        <w:t xml:space="preserve">aquisição de insumos para atender as necessidades do Hospital de Base Dr. Ary Pinheiro e CEMETRON na realização de gasometria arterial de pacientes internados nestes nosocômios, em equipamento próprio tipo </w:t>
      </w:r>
      <w:r w:rsidR="00421906" w:rsidRPr="00421906">
        <w:rPr>
          <w:rFonts w:ascii="Arial" w:hAnsi="Arial" w:cs="Arial"/>
          <w:sz w:val="16"/>
          <w:szCs w:val="16"/>
          <w:u w:val="single"/>
        </w:rPr>
        <w:t>Gasômetro OMNIC - COBAS e Gasômetro B 121 - ROCHE</w:t>
      </w:r>
      <w:r w:rsidR="00421906" w:rsidRPr="00421906">
        <w:rPr>
          <w:rFonts w:ascii="Arial" w:hAnsi="Arial" w:cs="Arial"/>
          <w:sz w:val="16"/>
          <w:szCs w:val="16"/>
        </w:rPr>
        <w:t>, por um período de 12 meses</w:t>
      </w:r>
      <w:r w:rsidR="00421906">
        <w:rPr>
          <w:sz w:val="22"/>
          <w:szCs w:val="22"/>
        </w:rPr>
        <w:t xml:space="preserve">, </w:t>
      </w:r>
      <w:r w:rsidR="00421906">
        <w:rPr>
          <w:rFonts w:ascii="Arial" w:hAnsi="Arial" w:cs="Arial"/>
          <w:sz w:val="16"/>
          <w:szCs w:val="16"/>
          <w:lang w:val="es-BO"/>
        </w:rPr>
        <w:t xml:space="preserve">a pedido da Secretaria de Estado da </w:t>
      </w:r>
      <w:proofErr w:type="spellStart"/>
      <w:r w:rsidR="00421906">
        <w:rPr>
          <w:rFonts w:ascii="Arial" w:hAnsi="Arial" w:cs="Arial"/>
          <w:sz w:val="16"/>
          <w:szCs w:val="16"/>
          <w:lang w:val="es-BO"/>
        </w:rPr>
        <w:t>Saúde</w:t>
      </w:r>
      <w:proofErr w:type="spellEnd"/>
      <w:r w:rsidR="00421906">
        <w:rPr>
          <w:rFonts w:ascii="Arial" w:hAnsi="Arial" w:cs="Arial"/>
          <w:sz w:val="16"/>
          <w:szCs w:val="16"/>
          <w:lang w:val="es-BO"/>
        </w:rPr>
        <w:t xml:space="preserve"> - SESAU</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421906"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4559F2" w:rsidRPr="00421906">
        <w:rPr>
          <w:rFonts w:ascii="Arial" w:hAnsi="Arial" w:cs="Arial"/>
          <w:sz w:val="16"/>
          <w:szCs w:val="16"/>
          <w:lang w:val="pt-BR"/>
        </w:rPr>
        <w:t xml:space="preserve"> </w:t>
      </w:r>
      <w:r w:rsidR="00421906" w:rsidRPr="00421906">
        <w:rPr>
          <w:rFonts w:ascii="Arial" w:hAnsi="Arial" w:cs="Arial"/>
          <w:sz w:val="16"/>
          <w:szCs w:val="16"/>
          <w:lang w:val="pt-BR"/>
        </w:rPr>
        <w:t>Os materiais deverão ser entregues no prazo máximo de até 30 (Trinta) dias corridos, a partir da data do recebimento da nota de empenho</w:t>
      </w:r>
    </w:p>
    <w:p w:rsidR="00A9760A" w:rsidRDefault="00A9760A" w:rsidP="00A9760A">
      <w:pPr>
        <w:jc w:val="both"/>
        <w:rPr>
          <w:rFonts w:ascii="Arial" w:hAnsi="Arial" w:cs="Arial"/>
          <w:sz w:val="16"/>
          <w:szCs w:val="16"/>
        </w:rPr>
      </w:pPr>
    </w:p>
    <w:p w:rsidR="00A9760A" w:rsidRPr="004559F2" w:rsidRDefault="00A9760A" w:rsidP="00A9760A">
      <w:pPr>
        <w:pStyle w:val="PargrafodaLista"/>
        <w:numPr>
          <w:ilvl w:val="1"/>
          <w:numId w:val="19"/>
        </w:numPr>
        <w:jc w:val="both"/>
        <w:rPr>
          <w:rFonts w:ascii="Arial" w:hAnsi="Arial" w:cs="Arial"/>
          <w:sz w:val="16"/>
          <w:szCs w:val="16"/>
        </w:rPr>
      </w:pPr>
      <w:r w:rsidRPr="00D517B8">
        <w:rPr>
          <w:rFonts w:ascii="Arial" w:hAnsi="Arial" w:cs="Arial"/>
          <w:b/>
          <w:sz w:val="16"/>
          <w:szCs w:val="16"/>
        </w:rPr>
        <w:t>LOCAL/HORÁRIOS:</w:t>
      </w:r>
      <w:r w:rsidRPr="00D517B8">
        <w:rPr>
          <w:rFonts w:ascii="Arial" w:hAnsi="Arial" w:cs="Arial"/>
          <w:sz w:val="16"/>
          <w:szCs w:val="16"/>
        </w:rPr>
        <w:t xml:space="preserve"> </w:t>
      </w:r>
      <w:r w:rsidR="00421906">
        <w:rPr>
          <w:rFonts w:ascii="Arial" w:hAnsi="Arial" w:cs="Arial"/>
          <w:sz w:val="16"/>
          <w:szCs w:val="16"/>
        </w:rPr>
        <w:t>O materiais deverão</w:t>
      </w:r>
      <w:r w:rsidR="00421906" w:rsidRPr="00421906">
        <w:rPr>
          <w:rFonts w:ascii="Arial" w:hAnsi="Arial" w:cs="Arial"/>
          <w:sz w:val="16"/>
          <w:szCs w:val="16"/>
        </w:rPr>
        <w:t xml:space="preserve"> ser entregue</w:t>
      </w:r>
      <w:r w:rsidR="00421906">
        <w:rPr>
          <w:rFonts w:ascii="Arial" w:hAnsi="Arial" w:cs="Arial"/>
          <w:sz w:val="16"/>
          <w:szCs w:val="16"/>
        </w:rPr>
        <w:t>s</w:t>
      </w:r>
      <w:r w:rsidR="00421906" w:rsidRPr="00421906">
        <w:rPr>
          <w:rFonts w:ascii="Arial" w:hAnsi="Arial" w:cs="Arial"/>
          <w:sz w:val="16"/>
          <w:szCs w:val="16"/>
        </w:rPr>
        <w:t xml:space="preserve"> no CAF II - Central de Abastecimento Farmacêutico,  localizado a Rua Aparício de Moraes nº 4378,  Bairro Setor Industrial,  CEP 76.801-460 - Porto Velho/RO, no horário das 07:30h as 13:30h e de segunda a sexta-feira, conforme necessidade e solicitação da SESAU</w:t>
      </w:r>
    </w:p>
    <w:p w:rsidR="00A9760A" w:rsidRDefault="00A9760A" w:rsidP="00A9760A">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2566</Words>
  <Characters>14476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2014-01-06T15:26:00Z</dcterms:created>
  <dcterms:modified xsi:type="dcterms:W3CDTF">2014-01-06T15:26:00Z</dcterms:modified>
</cp:coreProperties>
</file>